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7339" w:themeColor="accent6" w:themeShade="BF"/>
  <w:body>
    <w:p w:rsidR="00B925AE" w:rsidRPr="001D7B9E" w:rsidRDefault="00B925AE" w:rsidP="00B925AE">
      <w:pPr>
        <w:spacing w:after="0"/>
        <w:jc w:val="center"/>
        <w:rPr>
          <w:rFonts w:ascii="Candara" w:hAnsi="Candara"/>
          <w:b/>
          <w:sz w:val="40"/>
          <w:szCs w:val="40"/>
        </w:rPr>
      </w:pPr>
      <w:r w:rsidRPr="001D7B9E">
        <w:rPr>
          <w:rFonts w:ascii="Candara" w:hAnsi="Candara"/>
          <w:b/>
          <w:sz w:val="40"/>
          <w:szCs w:val="40"/>
        </w:rPr>
        <w:t>USDA – NRCS 2011 Conservation Planner</w:t>
      </w:r>
    </w:p>
    <w:p w:rsidR="00B925AE" w:rsidRPr="00B925AE" w:rsidRDefault="00B925AE" w:rsidP="00B925AE">
      <w:pPr>
        <w:spacing w:after="0"/>
        <w:jc w:val="center"/>
        <w:rPr>
          <w:rFonts w:ascii="Candara" w:hAnsi="Candara"/>
          <w:sz w:val="40"/>
          <w:szCs w:val="40"/>
        </w:rPr>
      </w:pPr>
      <w:r w:rsidRPr="001D7B9E">
        <w:rPr>
          <w:rFonts w:ascii="Candara" w:hAnsi="Candara"/>
          <w:b/>
          <w:sz w:val="40"/>
          <w:szCs w:val="40"/>
        </w:rPr>
        <w:t>Checklist for Texas Landowners for</w:t>
      </w:r>
    </w:p>
    <w:p w:rsidR="00B925AE" w:rsidRPr="005252C5" w:rsidRDefault="00B925AE" w:rsidP="00B925AE">
      <w:pPr>
        <w:jc w:val="center"/>
        <w:rPr>
          <w:rFonts w:ascii="Arial Black" w:hAnsi="Arial Black"/>
          <w:b/>
          <w:sz w:val="40"/>
          <w:szCs w:val="40"/>
        </w:rPr>
      </w:pPr>
      <w:r w:rsidRPr="005252C5">
        <w:rPr>
          <w:rFonts w:ascii="Arial Black" w:hAnsi="Arial Black"/>
          <w:b/>
          <w:sz w:val="40"/>
          <w:szCs w:val="40"/>
        </w:rPr>
        <w:t>JANUARY</w:t>
      </w:r>
    </w:p>
    <w:p w:rsidR="00B925AE" w:rsidRDefault="005252C5" w:rsidP="00B925AE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Woodland harvest(dry sites)</w:t>
      </w:r>
    </w:p>
    <w:p w:rsidR="005252C5" w:rsidRDefault="005252C5" w:rsidP="00B925AE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Tree planting</w:t>
      </w:r>
    </w:p>
    <w:p w:rsidR="005252C5" w:rsidRDefault="005252C5" w:rsidP="00B925AE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Conduct prescribed burns</w:t>
      </w:r>
    </w:p>
    <w:p w:rsidR="005252C5" w:rsidRDefault="005252C5" w:rsidP="00B925AE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Plan &amp; install water facilities &amp; fencing for livestock &amp; wildlife</w:t>
      </w:r>
    </w:p>
    <w:p w:rsidR="005252C5" w:rsidRDefault="005252C5" w:rsidP="00B925AE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Soil test for warm season grass production</w:t>
      </w:r>
    </w:p>
    <w:p w:rsidR="005252C5" w:rsidRDefault="005252C5" w:rsidP="00B925AE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Warm Season grass &amp; legume planting</w:t>
      </w:r>
    </w:p>
    <w:p w:rsidR="005252C5" w:rsidRDefault="005252C5" w:rsidP="00B925AE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Consider economics of power </w:t>
      </w:r>
      <w:r w:rsidR="00982285">
        <w:rPr>
          <w:rFonts w:ascii="Candara" w:hAnsi="Candara"/>
          <w:sz w:val="40"/>
          <w:szCs w:val="40"/>
        </w:rPr>
        <w:t>fence vs. electric fence</w:t>
      </w:r>
    </w:p>
    <w:p w:rsidR="00982285" w:rsidRDefault="00982285" w:rsidP="00982285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Monitor &amp; adjust grazing plans</w:t>
      </w:r>
    </w:p>
    <w:p w:rsidR="00982285" w:rsidRDefault="00982285" w:rsidP="00982285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Assess hay inventory &amp; standing forage reserves</w:t>
      </w:r>
    </w:p>
    <w:p w:rsidR="00982285" w:rsidRDefault="00982285" w:rsidP="00982285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Monitor forage quality &amp; livestock body condition</w:t>
      </w:r>
    </w:p>
    <w:p w:rsidR="00982285" w:rsidRDefault="00982285" w:rsidP="00982285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Balance livestock forage on offer &amp; supplemental needs</w:t>
      </w:r>
    </w:p>
    <w:p w:rsidR="00982285" w:rsidRDefault="00982285" w:rsidP="00982285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Prepare and check fireguards</w:t>
      </w:r>
    </w:p>
    <w:p w:rsidR="00982285" w:rsidRDefault="00982285" w:rsidP="00982285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Lime ponds (East Texas)</w:t>
      </w:r>
    </w:p>
    <w:p w:rsidR="00982285" w:rsidRDefault="00982285" w:rsidP="00982285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Monitor weather patterns to implement prescribed burns</w:t>
      </w:r>
    </w:p>
    <w:p w:rsidR="00982285" w:rsidRDefault="001D7B9E" w:rsidP="00982285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Examine root systems of perennial rhizomatous plant for elongation &amp; bud growth</w:t>
      </w:r>
    </w:p>
    <w:p w:rsidR="00982285" w:rsidRPr="00982285" w:rsidRDefault="00982285" w:rsidP="00982285">
      <w:pPr>
        <w:pStyle w:val="ListParagraph"/>
        <w:rPr>
          <w:rFonts w:ascii="Candara" w:hAnsi="Candara"/>
          <w:sz w:val="40"/>
          <w:szCs w:val="40"/>
        </w:rPr>
      </w:pPr>
    </w:p>
    <w:sectPr w:rsidR="00982285" w:rsidRPr="00982285" w:rsidSect="00B925AE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D2A53"/>
    <w:multiLevelType w:val="hybridMultilevel"/>
    <w:tmpl w:val="62863B08"/>
    <w:lvl w:ilvl="0" w:tplc="70444E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5AE"/>
    <w:rsid w:val="001D7B9E"/>
    <w:rsid w:val="00443146"/>
    <w:rsid w:val="00444E35"/>
    <w:rsid w:val="004A0781"/>
    <w:rsid w:val="005252C5"/>
    <w:rsid w:val="00982285"/>
    <w:rsid w:val="00B9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AnitaPRoss</dc:creator>
  <cp:lastModifiedBy>AnitaPRoss</cp:lastModifiedBy>
  <cp:revision>1</cp:revision>
  <dcterms:created xsi:type="dcterms:W3CDTF">2010-12-08T19:12:00Z</dcterms:created>
  <dcterms:modified xsi:type="dcterms:W3CDTF">2010-12-08T19:44:00Z</dcterms:modified>
</cp:coreProperties>
</file>